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3816"/>
      </w:tblGrid>
      <w:tr w:rsidR="001811B8" w14:paraId="6F469BC4" w14:textId="77777777" w:rsidTr="00EB61AD">
        <w:tc>
          <w:tcPr>
            <w:tcW w:w="5637" w:type="dxa"/>
          </w:tcPr>
          <w:p w14:paraId="5157F064" w14:textId="52D14CF6" w:rsidR="001811B8" w:rsidRDefault="001811B8" w:rsidP="001811B8">
            <w:pPr>
              <w:suppressAutoHyphens/>
              <w:rPr>
                <w:b/>
              </w:rPr>
            </w:pPr>
          </w:p>
        </w:tc>
        <w:tc>
          <w:tcPr>
            <w:tcW w:w="3575" w:type="dxa"/>
          </w:tcPr>
          <w:p w14:paraId="35AE0019" w14:textId="2F4B484B" w:rsidR="001811B8" w:rsidRDefault="001811B8" w:rsidP="001811B8">
            <w:pPr>
              <w:suppressAutoHyphens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213FFB" wp14:editId="74A07F1C">
                  <wp:extent cx="2286000" cy="6572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82947" w14:textId="77777777" w:rsidR="001811B8" w:rsidRDefault="001811B8" w:rsidP="001811B8">
      <w:pPr>
        <w:suppressAutoHyphens/>
        <w:spacing w:after="0"/>
        <w:rPr>
          <w:b/>
        </w:rPr>
      </w:pPr>
    </w:p>
    <w:p w14:paraId="197C2A79" w14:textId="4C3949FC" w:rsidR="001811B8" w:rsidRDefault="00E820C5" w:rsidP="001811B8">
      <w:pPr>
        <w:suppressAutoHyphens/>
        <w:spacing w:after="0"/>
        <w:rPr>
          <w:b/>
        </w:rPr>
      </w:pPr>
      <w:r w:rsidRPr="00E820C5">
        <w:rPr>
          <w:b/>
        </w:rPr>
        <w:t>PRESSEMITTEILUNG</w:t>
      </w:r>
    </w:p>
    <w:p w14:paraId="72559428" w14:textId="4B7634E1" w:rsidR="002A22E4" w:rsidRDefault="002A22E4" w:rsidP="001811B8">
      <w:pPr>
        <w:suppressAutoHyphens/>
        <w:spacing w:after="0"/>
      </w:pPr>
      <w:r>
        <w:t>Osnabrück, 24.02.2021</w:t>
      </w:r>
    </w:p>
    <w:p w14:paraId="10D77C2D" w14:textId="7FA96A8A" w:rsidR="001811B8" w:rsidRDefault="001811B8" w:rsidP="0083463F">
      <w:pPr>
        <w:suppressAutoHyphens/>
      </w:pPr>
    </w:p>
    <w:p w14:paraId="796F8ADC" w14:textId="77777777" w:rsidR="001811B8" w:rsidRDefault="001811B8" w:rsidP="0083463F">
      <w:pPr>
        <w:suppressAutoHyphens/>
      </w:pPr>
    </w:p>
    <w:p w14:paraId="5821BDF0" w14:textId="77777777" w:rsidR="00E820C5" w:rsidRPr="001811B8" w:rsidRDefault="0083463F" w:rsidP="0083463F">
      <w:pPr>
        <w:suppressAutoHyphens/>
        <w:rPr>
          <w:b/>
          <w:sz w:val="28"/>
          <w:szCs w:val="28"/>
        </w:rPr>
      </w:pPr>
      <w:r w:rsidRPr="001811B8">
        <w:rPr>
          <w:b/>
          <w:sz w:val="28"/>
          <w:szCs w:val="28"/>
        </w:rPr>
        <w:t>130</w:t>
      </w:r>
      <w:r w:rsidR="00E820C5" w:rsidRPr="001811B8">
        <w:rPr>
          <w:b/>
          <w:sz w:val="28"/>
          <w:szCs w:val="28"/>
        </w:rPr>
        <w:t xml:space="preserve"> Berufe im Handwerk – welcher passt?</w:t>
      </w:r>
    </w:p>
    <w:p w14:paraId="21808053" w14:textId="77777777" w:rsidR="00E820C5" w:rsidRPr="001811B8" w:rsidRDefault="00E820C5" w:rsidP="0083463F">
      <w:pPr>
        <w:suppressAutoHyphens/>
        <w:rPr>
          <w:b/>
          <w:bCs/>
        </w:rPr>
      </w:pPr>
      <w:r w:rsidRPr="001811B8">
        <w:rPr>
          <w:b/>
          <w:bCs/>
        </w:rPr>
        <w:t>Offene Online-Sprechstunde zum Thema Ausbildung in außergewöhnlichen Handwerksberufen</w:t>
      </w:r>
    </w:p>
    <w:p w14:paraId="5B1F462F" w14:textId="246FCF76" w:rsidR="00E820C5" w:rsidRDefault="00807DED" w:rsidP="0083463F">
      <w:pPr>
        <w:suppressAutoHyphens/>
      </w:pPr>
      <w:r>
        <w:t>Bei vielen Schüler*innen ist die Berufsorientierung im letzten Jahr zu kurz gekommen. Daher</w:t>
      </w:r>
      <w:r w:rsidR="00E820C5">
        <w:t xml:space="preserve"> bietet das Projekt Special Craft der BUS GmbH allen, die sich aktuell mit dem Thema Ausbildung beschäftigen, ein umfangreiches Informations- und Beratungsangebot. Im Fokus stehen dabei Handwerksberufe jenseits von Tischler*in, Friseur*in oder Elektroniker*in.</w:t>
      </w:r>
    </w:p>
    <w:p w14:paraId="59D466C5" w14:textId="77777777" w:rsidR="00692D11" w:rsidRDefault="002F0624" w:rsidP="0083463F">
      <w:pPr>
        <w:suppressAutoHyphens/>
      </w:pPr>
      <w:r>
        <w:t>Ob</w:t>
      </w:r>
      <w:r w:rsidR="00D45433">
        <w:t xml:space="preserve"> </w:t>
      </w:r>
      <w:r w:rsidR="00103696">
        <w:t>Rollladen- und Sonnenschutzmechatroniker*in</w:t>
      </w:r>
      <w:r>
        <w:t xml:space="preserve">, Steinbildhauer*in oder Zahntechniker*in – viele der 130 Ausbildungsberufe im Handwerk sind nur wenig bekannt und werden daher bei der Berufswahl seltener berücksichtigt. Das Projekt Special Craft möchte das </w:t>
      </w:r>
      <w:r w:rsidR="003F2312">
        <w:t xml:space="preserve">im Osnabrücker Land </w:t>
      </w:r>
      <w:r>
        <w:t xml:space="preserve">ändern. Die Projektmitarbeiter*innen vermitteln Berufsbilder aus den Bereichen hoch spezialisiertes, künstlerisch-kreatives und Gesundheitshandwerk und bringen interessierte Schüler*innen mit den </w:t>
      </w:r>
      <w:r w:rsidR="003F2312">
        <w:t xml:space="preserve">passenden regionalen </w:t>
      </w:r>
      <w:r>
        <w:t xml:space="preserve">Ausbildungsbetrieben zusammen. So eröffnen sich neue, spannende Perspektiven in der Berufswahl. Umfassende Informationen dazu bietet auch die Website www.special-craft.de, die unter anderem einen </w:t>
      </w:r>
      <w:r w:rsidR="0083463F">
        <w:t xml:space="preserve">Berufswahltest und offene Praktikums- sowie Ausbildungsstellen </w:t>
      </w:r>
      <w:r w:rsidR="003F2312">
        <w:t xml:space="preserve">in der Region Osnabrücker Land </w:t>
      </w:r>
      <w:r w:rsidR="0083463F">
        <w:t>enthält.</w:t>
      </w:r>
    </w:p>
    <w:p w14:paraId="44C13AE1" w14:textId="77777777" w:rsidR="001811B8" w:rsidRDefault="00692D11" w:rsidP="0083463F">
      <w:pPr>
        <w:suppressAutoHyphens/>
      </w:pPr>
      <w:r>
        <w:t>Da die Möglichkeiten, sich ausführlich über berufliche Perspektiven in der Ausbildung zu informieren, zurzeit sehr begren</w:t>
      </w:r>
      <w:r w:rsidR="0083463F">
        <w:t>zt sind, bietet das Projekt eine kostenfreie, offene</w:t>
      </w:r>
      <w:r w:rsidR="00807DED">
        <w:t xml:space="preserve"> Online Sprechstunde zum Thema Ausbildung in außergewöhnlichen Handwerksberufen </w:t>
      </w:r>
      <w:r w:rsidR="0083463F">
        <w:t>an</w:t>
      </w:r>
      <w:r w:rsidR="00807DED">
        <w:t>.</w:t>
      </w:r>
      <w:r w:rsidR="0084009C">
        <w:t xml:space="preserve"> </w:t>
      </w:r>
    </w:p>
    <w:p w14:paraId="44776A69" w14:textId="1CA017E4" w:rsidR="0083463F" w:rsidRDefault="00A91F24" w:rsidP="0083463F">
      <w:pPr>
        <w:suppressAutoHyphens/>
      </w:pPr>
      <w:r>
        <w:t>Jeden Dienstag von 14.00 bis 17</w:t>
      </w:r>
      <w:r w:rsidR="0083463F">
        <w:t xml:space="preserve">.00 Uhr </w:t>
      </w:r>
      <w:r w:rsidR="0084009C">
        <w:t xml:space="preserve">stellen </w:t>
      </w:r>
      <w:r w:rsidR="0083463F">
        <w:t xml:space="preserve">die Projektmitarbeiter*innen über </w:t>
      </w:r>
      <w:r w:rsidR="00D45433">
        <w:t>ein</w:t>
      </w:r>
      <w:r w:rsidR="0083463F">
        <w:t xml:space="preserve"> Online-Tool </w:t>
      </w:r>
      <w:r w:rsidR="0084009C">
        <w:t>spannende Ausbildungsberufe vor und unterstützen bei der Praktikums- und Ausbildungsplatzsuche.</w:t>
      </w:r>
      <w:r w:rsidR="00807DED">
        <w:t xml:space="preserve"> </w:t>
      </w:r>
      <w:r w:rsidR="0083463F">
        <w:t xml:space="preserve">Interessent*innen können über PC, Laptop oder Smartphone teilnehmen. </w:t>
      </w:r>
    </w:p>
    <w:p w14:paraId="343A05A1" w14:textId="77777777" w:rsidR="0083463F" w:rsidRDefault="0083463F" w:rsidP="0083463F">
      <w:pPr>
        <w:suppressAutoHyphens/>
      </w:pPr>
      <w:r>
        <w:t>Darüber hinaus können auch persönliche Beratungstermine vereinbart werden, die entweder online oder bei der BUS GmbH stattfinden. Neben der individuellen Beratung erhalten Schüler*innen dort auch Hilfe bei der Erstellung von Bewerbungsunterlagen.</w:t>
      </w:r>
    </w:p>
    <w:p w14:paraId="30F6AFE8" w14:textId="77777777" w:rsidR="0083463F" w:rsidRDefault="0083463F" w:rsidP="0083463F">
      <w:pPr>
        <w:suppressAutoHyphens/>
      </w:pPr>
      <w:r>
        <w:t>Die Anmeldung zur Sprechstunde erfolgt per E-Mail oder telefonisch:</w:t>
      </w:r>
    </w:p>
    <w:p w14:paraId="02C71686" w14:textId="77777777" w:rsidR="0083463F" w:rsidRDefault="0083463F" w:rsidP="0083463F">
      <w:pPr>
        <w:suppressAutoHyphens/>
      </w:pPr>
      <w:r w:rsidRPr="002A22E4">
        <w:t>info@special-craft.de</w:t>
      </w:r>
      <w:r>
        <w:t xml:space="preserve"> | 0541 6929 -633 / -624</w:t>
      </w:r>
    </w:p>
    <w:p w14:paraId="2AB7D1D9" w14:textId="406870C4" w:rsidR="0083463F" w:rsidRDefault="0083463F" w:rsidP="0083463F">
      <w:pPr>
        <w:suppressAutoHyphens/>
      </w:pPr>
    </w:p>
    <w:p w14:paraId="01BAEAEB" w14:textId="7AD2F96E" w:rsidR="001811B8" w:rsidRDefault="001811B8" w:rsidP="0083463F">
      <w:pPr>
        <w:suppressAutoHyphens/>
      </w:pPr>
    </w:p>
    <w:p w14:paraId="0AB7FCC8" w14:textId="4F694CF6" w:rsidR="001811B8" w:rsidRDefault="001811B8" w:rsidP="0083463F">
      <w:pPr>
        <w:suppressAutoHyphens/>
      </w:pPr>
    </w:p>
    <w:p w14:paraId="68FA2A07" w14:textId="77777777" w:rsidR="0083463F" w:rsidRPr="0083463F" w:rsidRDefault="0083463F" w:rsidP="0083463F">
      <w:pPr>
        <w:suppressAutoHyphens/>
        <w:rPr>
          <w:b/>
        </w:rPr>
      </w:pPr>
      <w:r w:rsidRPr="0083463F">
        <w:rPr>
          <w:b/>
        </w:rPr>
        <w:lastRenderedPageBreak/>
        <w:t>Über Special Craft</w:t>
      </w:r>
    </w:p>
    <w:p w14:paraId="602B483A" w14:textId="77777777" w:rsidR="00807DED" w:rsidRDefault="002A22E4" w:rsidP="0083463F">
      <w:pPr>
        <w:suppressAutoHyphens/>
      </w:pPr>
      <w:r>
        <w:t xml:space="preserve">Das Projekt </w:t>
      </w:r>
      <w:r w:rsidR="00807DED" w:rsidRPr="00F60D56">
        <w:t>Special Craft gehört zum Ausbildungsstrukturprogramm JOBSTARTER plus, das vom Bundesministerium für Bildung und Forschung getragen wird und sich auf die Förderung der betrieblichen Ausbildung in kleinen und mittelständischen Unternehmen konzentriert.</w:t>
      </w:r>
      <w:r w:rsidR="00807DED">
        <w:t xml:space="preserve"> </w:t>
      </w:r>
      <w:r w:rsidR="00807DED" w:rsidRPr="00F60D56">
        <w:t>Das Projekt wird durch das Bundesministerium für Bildung und Forschung und den Europäischen Sozial</w:t>
      </w:r>
      <w:r w:rsidR="00807DED">
        <w:t>fonds gefördert.</w:t>
      </w:r>
    </w:p>
    <w:p w14:paraId="777EB24F" w14:textId="77777777" w:rsidR="002A22E4" w:rsidRDefault="002A22E4" w:rsidP="0083463F">
      <w:pPr>
        <w:suppressAutoHyphens/>
      </w:pPr>
      <w:r>
        <w:t xml:space="preserve">Das Projekt ist unter dem Dach der BUS GmbH angesiedelt, die als </w:t>
      </w:r>
      <w:r>
        <w:rPr>
          <w:rFonts w:eastAsia="Times New Roman" w:cs="Times New Roman"/>
        </w:rPr>
        <w:t>gemeinnützige Berufsbildungs- und Servicegesellschaft des Osnabrücker Handwerks auf berufliche Aus- und Weiterbildung spezialisiert ist.</w:t>
      </w:r>
    </w:p>
    <w:p w14:paraId="7515B18B" w14:textId="77777777" w:rsidR="001811B8" w:rsidRDefault="001811B8" w:rsidP="0083463F">
      <w:pPr>
        <w:suppressAutoHyphens/>
      </w:pPr>
    </w:p>
    <w:p w14:paraId="4908BBD7" w14:textId="77777777" w:rsidR="002A22E4" w:rsidRPr="002A22E4" w:rsidRDefault="002A22E4" w:rsidP="0083463F">
      <w:pPr>
        <w:suppressAutoHyphens/>
        <w:rPr>
          <w:b/>
        </w:rPr>
      </w:pPr>
      <w:r w:rsidRPr="002A22E4">
        <w:rPr>
          <w:b/>
        </w:rPr>
        <w:t>Pressekontakt</w:t>
      </w:r>
    </w:p>
    <w:p w14:paraId="6F1B0045" w14:textId="77777777" w:rsidR="002A22E4" w:rsidRDefault="002A22E4" w:rsidP="002A22E4">
      <w:pPr>
        <w:suppressAutoHyphens/>
        <w:spacing w:after="0" w:line="240" w:lineRule="auto"/>
      </w:pPr>
      <w:r>
        <w:t>Lena Gottschlich, Jonas Hauschild</w:t>
      </w:r>
    </w:p>
    <w:p w14:paraId="79E636BF" w14:textId="77777777" w:rsidR="002A22E4" w:rsidRPr="002A22E4" w:rsidRDefault="002A22E4" w:rsidP="002A22E4">
      <w:pPr>
        <w:suppressAutoHyphens/>
        <w:spacing w:after="0" w:line="240" w:lineRule="auto"/>
      </w:pPr>
      <w:r>
        <w:t xml:space="preserve">Projekt </w:t>
      </w:r>
      <w:r w:rsidR="0097323F">
        <w:t>Special Craft – A</w:t>
      </w:r>
      <w:r w:rsidRPr="002A22E4">
        <w:t>ußergewöhnliche Handwerksberufe</w:t>
      </w:r>
    </w:p>
    <w:p w14:paraId="0FCF3BF2" w14:textId="77777777" w:rsidR="002A22E4" w:rsidRPr="002A22E4" w:rsidRDefault="002A22E4" w:rsidP="002A22E4">
      <w:pPr>
        <w:suppressAutoHyphens/>
        <w:spacing w:after="0" w:line="240" w:lineRule="auto"/>
      </w:pPr>
    </w:p>
    <w:p w14:paraId="1C3B5E73" w14:textId="77777777" w:rsidR="002A22E4" w:rsidRPr="002A22E4" w:rsidRDefault="002A22E4" w:rsidP="002A22E4">
      <w:pPr>
        <w:suppressAutoHyphens/>
        <w:spacing w:after="0" w:line="240" w:lineRule="auto"/>
      </w:pPr>
      <w:r w:rsidRPr="002A22E4">
        <w:t>Tel.: ++ 49 541 6929-633</w:t>
      </w:r>
    </w:p>
    <w:p w14:paraId="2CA329B6" w14:textId="77777777" w:rsidR="002A22E4" w:rsidRPr="002A22E4" w:rsidRDefault="002A22E4" w:rsidP="002A22E4">
      <w:pPr>
        <w:suppressAutoHyphens/>
        <w:spacing w:after="0" w:line="240" w:lineRule="auto"/>
      </w:pPr>
      <w:r w:rsidRPr="002A22E4">
        <w:t>Fax: ++ 49 541 6929-603</w:t>
      </w:r>
    </w:p>
    <w:p w14:paraId="0A83ECFC" w14:textId="77777777" w:rsidR="002A22E4" w:rsidRDefault="002A22E4" w:rsidP="002A22E4">
      <w:pPr>
        <w:suppressAutoHyphens/>
        <w:spacing w:after="0" w:line="240" w:lineRule="auto"/>
      </w:pPr>
      <w:r w:rsidRPr="002A22E4">
        <w:t>E-Mail:</w:t>
      </w:r>
      <w:r>
        <w:t xml:space="preserve"> </w:t>
      </w:r>
      <w:r w:rsidRPr="002A22E4">
        <w:t>gottschlich@bus-gmbh.de</w:t>
      </w:r>
      <w:r>
        <w:t>, hauschild@bus-gmbh.de</w:t>
      </w:r>
    </w:p>
    <w:p w14:paraId="02272610" w14:textId="77777777" w:rsidR="002A22E4" w:rsidRPr="002A22E4" w:rsidRDefault="002A22E4" w:rsidP="002A22E4">
      <w:pPr>
        <w:suppressAutoHyphens/>
        <w:spacing w:after="0" w:line="240" w:lineRule="auto"/>
      </w:pPr>
    </w:p>
    <w:p w14:paraId="7A4B9C77" w14:textId="41BE8A0D" w:rsidR="001811B8" w:rsidRDefault="001811B8" w:rsidP="002A22E4">
      <w:pPr>
        <w:suppressAutoHyphens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811B8" w14:paraId="7DF11F17" w14:textId="77777777" w:rsidTr="00EB61AD">
        <w:trPr>
          <w:trHeight w:val="1734"/>
        </w:trPr>
        <w:tc>
          <w:tcPr>
            <w:tcW w:w="2518" w:type="dxa"/>
          </w:tcPr>
          <w:p w14:paraId="0B7BF604" w14:textId="7A4150D9" w:rsidR="001811B8" w:rsidRDefault="001811B8" w:rsidP="002A22E4">
            <w:pPr>
              <w:suppressAutoHyphens/>
            </w:pPr>
            <w:r>
              <w:rPr>
                <w:b/>
                <w:noProof/>
              </w:rPr>
              <w:drawing>
                <wp:inline distT="0" distB="0" distL="0" distR="0" wp14:anchorId="36C77CD5" wp14:editId="635E81C9">
                  <wp:extent cx="1378252" cy="8245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163" cy="85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60224FD0" w14:textId="77777777" w:rsidR="00EB61AD" w:rsidRPr="002A22E4" w:rsidRDefault="00EB61AD" w:rsidP="00EB61AD">
            <w:pPr>
              <w:suppressAutoHyphens/>
            </w:pPr>
            <w:r w:rsidRPr="002A22E4">
              <w:t>Berufsbildungs- und Servicezentrum des Osnabrücker Handwerks GmbH</w:t>
            </w:r>
          </w:p>
          <w:p w14:paraId="1F5CC9CA" w14:textId="77777777" w:rsidR="00EB61AD" w:rsidRPr="002A22E4" w:rsidRDefault="00EB61AD" w:rsidP="00EB61AD">
            <w:pPr>
              <w:suppressAutoHyphens/>
            </w:pPr>
            <w:r w:rsidRPr="002A22E4">
              <w:t>Bramscher Straße 134 – 136</w:t>
            </w:r>
          </w:p>
          <w:p w14:paraId="45B5FB16" w14:textId="77777777" w:rsidR="00EB61AD" w:rsidRPr="002A22E4" w:rsidRDefault="00EB61AD" w:rsidP="00EB61AD">
            <w:pPr>
              <w:suppressAutoHyphens/>
            </w:pPr>
            <w:r w:rsidRPr="002A22E4">
              <w:t>49088 Osnabrück</w:t>
            </w:r>
          </w:p>
          <w:p w14:paraId="687DBA3A" w14:textId="77777777" w:rsidR="00EB61AD" w:rsidRDefault="00EB61AD" w:rsidP="00EB61AD">
            <w:pPr>
              <w:suppressAutoHyphens/>
            </w:pPr>
            <w:hyperlink r:id="rId8" w:history="1">
              <w:r w:rsidRPr="002A22E4">
                <w:t>www.special-craft.de</w:t>
              </w:r>
            </w:hyperlink>
          </w:p>
          <w:p w14:paraId="311AFCA8" w14:textId="77777777" w:rsidR="00EB61AD" w:rsidRPr="002A22E4" w:rsidRDefault="00EB61AD" w:rsidP="00EB61AD">
            <w:pPr>
              <w:suppressAutoHyphens/>
            </w:pPr>
            <w:hyperlink r:id="rId9" w:history="1">
              <w:r w:rsidRPr="002A22E4">
                <w:t>www.bus-gmbh.de</w:t>
              </w:r>
            </w:hyperlink>
          </w:p>
          <w:p w14:paraId="2D99BCEA" w14:textId="77777777" w:rsidR="001811B8" w:rsidRDefault="001811B8" w:rsidP="00EB61AD">
            <w:pPr>
              <w:suppressAutoHyphens/>
            </w:pPr>
          </w:p>
        </w:tc>
      </w:tr>
    </w:tbl>
    <w:p w14:paraId="45C2E246" w14:textId="77777777" w:rsidR="001811B8" w:rsidRDefault="001811B8" w:rsidP="002A22E4">
      <w:pPr>
        <w:suppressAutoHyphens/>
        <w:spacing w:after="0" w:line="240" w:lineRule="auto"/>
      </w:pPr>
    </w:p>
    <w:p w14:paraId="77BC18DF" w14:textId="643ADB94" w:rsidR="001811B8" w:rsidRDefault="001811B8" w:rsidP="002A22E4">
      <w:pPr>
        <w:suppressAutoHyphens/>
        <w:spacing w:after="0" w:line="240" w:lineRule="auto"/>
      </w:pPr>
    </w:p>
    <w:p w14:paraId="15EC99FE" w14:textId="34BC1065" w:rsidR="001811B8" w:rsidRDefault="001811B8" w:rsidP="002A22E4">
      <w:pPr>
        <w:suppressAutoHyphens/>
        <w:spacing w:after="0" w:line="240" w:lineRule="auto"/>
      </w:pPr>
    </w:p>
    <w:p w14:paraId="53319323" w14:textId="2FE6858D" w:rsidR="001811B8" w:rsidRDefault="001811B8" w:rsidP="002A22E4">
      <w:pPr>
        <w:suppressAutoHyphens/>
        <w:spacing w:after="0" w:line="240" w:lineRule="auto"/>
      </w:pPr>
    </w:p>
    <w:p w14:paraId="399E31EA" w14:textId="04EDA09F" w:rsidR="001811B8" w:rsidRDefault="001811B8" w:rsidP="002A22E4">
      <w:pPr>
        <w:suppressAutoHyphens/>
        <w:spacing w:after="0" w:line="240" w:lineRule="auto"/>
      </w:pPr>
    </w:p>
    <w:p w14:paraId="5BE53BFB" w14:textId="043AE979" w:rsidR="001811B8" w:rsidRDefault="001811B8" w:rsidP="002A22E4">
      <w:pPr>
        <w:suppressAutoHyphens/>
        <w:spacing w:after="0" w:line="240" w:lineRule="auto"/>
      </w:pPr>
    </w:p>
    <w:p w14:paraId="631B7FE7" w14:textId="31069C8E" w:rsidR="001811B8" w:rsidRDefault="001811B8" w:rsidP="002A22E4">
      <w:pPr>
        <w:suppressAutoHyphens/>
        <w:spacing w:after="0" w:line="240" w:lineRule="auto"/>
      </w:pPr>
    </w:p>
    <w:p w14:paraId="65B0D30B" w14:textId="4B9D3692" w:rsidR="001811B8" w:rsidRDefault="001811B8" w:rsidP="002A22E4">
      <w:pPr>
        <w:suppressAutoHyphens/>
        <w:spacing w:after="0" w:line="240" w:lineRule="auto"/>
      </w:pPr>
    </w:p>
    <w:p w14:paraId="69435641" w14:textId="5750E5EF" w:rsidR="001811B8" w:rsidRDefault="001811B8" w:rsidP="002A22E4">
      <w:pPr>
        <w:suppressAutoHyphens/>
        <w:spacing w:after="0" w:line="240" w:lineRule="auto"/>
      </w:pPr>
    </w:p>
    <w:p w14:paraId="5591F85C" w14:textId="5BF1C8E5" w:rsidR="001811B8" w:rsidRDefault="001811B8" w:rsidP="002A22E4">
      <w:pPr>
        <w:suppressAutoHyphens/>
        <w:spacing w:after="0" w:line="240" w:lineRule="auto"/>
      </w:pPr>
    </w:p>
    <w:p w14:paraId="65B4F379" w14:textId="69ED5394" w:rsidR="001811B8" w:rsidRDefault="001811B8" w:rsidP="002A22E4">
      <w:pPr>
        <w:suppressAutoHyphens/>
        <w:spacing w:after="0" w:line="240" w:lineRule="auto"/>
      </w:pPr>
    </w:p>
    <w:p w14:paraId="50AC40D0" w14:textId="7B3F428D" w:rsidR="001811B8" w:rsidRDefault="001811B8" w:rsidP="002A22E4">
      <w:pPr>
        <w:suppressAutoHyphens/>
        <w:spacing w:after="0" w:line="240" w:lineRule="auto"/>
      </w:pPr>
    </w:p>
    <w:p w14:paraId="44E91701" w14:textId="3D245DE6" w:rsidR="001811B8" w:rsidRDefault="001811B8" w:rsidP="002A22E4">
      <w:pPr>
        <w:suppressAutoHyphens/>
        <w:spacing w:after="0" w:line="240" w:lineRule="auto"/>
      </w:pPr>
    </w:p>
    <w:p w14:paraId="5230A17B" w14:textId="3A9269B8" w:rsidR="009D26AB" w:rsidRDefault="001811B8" w:rsidP="00EB61AD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 wp14:anchorId="737E3F85" wp14:editId="1390E99A">
            <wp:extent cx="6138006" cy="14328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32" cy="14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AB" w:rsidSect="009D2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5913"/>
    <w:multiLevelType w:val="hybridMultilevel"/>
    <w:tmpl w:val="6430F616"/>
    <w:lvl w:ilvl="0" w:tplc="C5721A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F392B"/>
    <w:multiLevelType w:val="hybridMultilevel"/>
    <w:tmpl w:val="D76ABD4C"/>
    <w:lvl w:ilvl="0" w:tplc="11F2F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DDB"/>
    <w:rsid w:val="000242E6"/>
    <w:rsid w:val="00103696"/>
    <w:rsid w:val="00134DDB"/>
    <w:rsid w:val="0017409D"/>
    <w:rsid w:val="001811B8"/>
    <w:rsid w:val="00192AF9"/>
    <w:rsid w:val="002A22E4"/>
    <w:rsid w:val="002F0624"/>
    <w:rsid w:val="00302EEA"/>
    <w:rsid w:val="003427B5"/>
    <w:rsid w:val="003963BF"/>
    <w:rsid w:val="003F2312"/>
    <w:rsid w:val="004A379C"/>
    <w:rsid w:val="004A7BF5"/>
    <w:rsid w:val="00646804"/>
    <w:rsid w:val="00692D11"/>
    <w:rsid w:val="00725B82"/>
    <w:rsid w:val="007A571E"/>
    <w:rsid w:val="00807DED"/>
    <w:rsid w:val="0083463F"/>
    <w:rsid w:val="0084009C"/>
    <w:rsid w:val="008649D8"/>
    <w:rsid w:val="009252B0"/>
    <w:rsid w:val="0097323F"/>
    <w:rsid w:val="009D26AB"/>
    <w:rsid w:val="00A91F24"/>
    <w:rsid w:val="00C32F48"/>
    <w:rsid w:val="00D45433"/>
    <w:rsid w:val="00E57143"/>
    <w:rsid w:val="00E820C5"/>
    <w:rsid w:val="00E971B6"/>
    <w:rsid w:val="00EB61AD"/>
    <w:rsid w:val="00EC4E07"/>
    <w:rsid w:val="00F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90FC8"/>
  <w15:docId w15:val="{0BAC3CDF-D2CE-476E-8496-125383DE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646804"/>
  </w:style>
  <w:style w:type="character" w:styleId="Hyperlink">
    <w:name w:val="Hyperlink"/>
    <w:basedOn w:val="Absatz-Standardschriftart"/>
    <w:uiPriority w:val="99"/>
    <w:unhideWhenUsed/>
    <w:rsid w:val="00F60D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9D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971B6"/>
    <w:rPr>
      <w:color w:val="800080" w:themeColor="followedHyperlink"/>
      <w:u w:val="single"/>
    </w:rPr>
  </w:style>
  <w:style w:type="character" w:customStyle="1" w:styleId="inv-meeting-url">
    <w:name w:val="inv-meeting-url"/>
    <w:basedOn w:val="Absatz-Standardschriftart"/>
    <w:rsid w:val="00E971B6"/>
  </w:style>
  <w:style w:type="character" w:customStyle="1" w:styleId="apple-converted-space">
    <w:name w:val="apple-converted-space"/>
    <w:basedOn w:val="Absatz-Standardschriftart"/>
    <w:rsid w:val="002A22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6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18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-craft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us-gmb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BC7F-DCAC-4EE5-8B11-F0DD637A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Gottschlich</dc:creator>
  <cp:lastModifiedBy>j-hau@gmx.net</cp:lastModifiedBy>
  <cp:revision>2</cp:revision>
  <dcterms:created xsi:type="dcterms:W3CDTF">2021-03-17T09:38:00Z</dcterms:created>
  <dcterms:modified xsi:type="dcterms:W3CDTF">2021-03-17T09:38:00Z</dcterms:modified>
</cp:coreProperties>
</file>